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48" w:rsidRDefault="00383548" w:rsidP="003D1723">
      <w:pPr>
        <w:tabs>
          <w:tab w:val="left" w:pos="510"/>
        </w:tabs>
        <w:rPr>
          <w:sz w:val="22"/>
          <w:szCs w:val="22"/>
          <w:lang w:val="fr-FR"/>
        </w:rPr>
      </w:pPr>
    </w:p>
    <w:p w:rsidR="00D333C2" w:rsidRDefault="00D333C2" w:rsidP="003D1723">
      <w:pPr>
        <w:tabs>
          <w:tab w:val="left" w:pos="510"/>
        </w:tabs>
        <w:rPr>
          <w:sz w:val="22"/>
          <w:szCs w:val="22"/>
          <w:lang w:val="fr-FR"/>
        </w:rPr>
      </w:pPr>
    </w:p>
    <w:p w:rsidR="005D6224" w:rsidRPr="007E79F9" w:rsidRDefault="007E79F9" w:rsidP="007E79F9">
      <w:pPr>
        <w:shd w:val="clear" w:color="auto" w:fill="954F72" w:themeFill="accent1"/>
        <w:jc w:val="center"/>
        <w:rPr>
          <w:color w:val="FFFFFF" w:themeColor="background1"/>
          <w:sz w:val="32"/>
          <w:szCs w:val="22"/>
          <w:lang w:val="fr-FR"/>
        </w:rPr>
      </w:pPr>
      <w:r>
        <w:rPr>
          <w:color w:val="FFFFFF" w:themeColor="background1"/>
          <w:sz w:val="32"/>
          <w:szCs w:val="22"/>
          <w:lang w:val="fr-FR"/>
        </w:rPr>
        <w:t xml:space="preserve">Invitation de l’établissement d’accueil / </w:t>
      </w:r>
      <w:r w:rsidR="005D6224" w:rsidRPr="007E79F9">
        <w:rPr>
          <w:color w:val="FFFFFF" w:themeColor="background1"/>
          <w:sz w:val="32"/>
          <w:szCs w:val="22"/>
          <w:lang w:val="fr-FR"/>
        </w:rPr>
        <w:t>Host institution invitation</w:t>
      </w:r>
    </w:p>
    <w:p w:rsidR="00D333C2" w:rsidRDefault="00D333C2" w:rsidP="00D333C2">
      <w:pPr>
        <w:spacing w:after="0"/>
        <w:rPr>
          <w:rFonts w:asciiTheme="majorHAnsi" w:hAnsiTheme="majorHAnsi" w:cstheme="majorHAnsi"/>
          <w:lang w:val="fr-FR"/>
        </w:rPr>
      </w:pPr>
    </w:p>
    <w:p w:rsidR="007E79F9" w:rsidRDefault="007E79F9" w:rsidP="007E79F9">
      <w:pPr>
        <w:spacing w:after="0"/>
      </w:pPr>
      <w:proofErr w:type="spellStart"/>
      <w:r w:rsidRPr="007E79F9">
        <w:t>En</w:t>
      </w:r>
      <w:proofErr w:type="spellEnd"/>
      <w:r w:rsidRPr="007E79F9">
        <w:t xml:space="preserve"> format </w:t>
      </w:r>
      <w:proofErr w:type="spellStart"/>
      <w:r w:rsidRPr="007E79F9">
        <w:t>libre</w:t>
      </w:r>
      <w:proofErr w:type="spellEnd"/>
      <w:r w:rsidRPr="007E79F9">
        <w:t xml:space="preserve">, la </w:t>
      </w:r>
      <w:proofErr w:type="spellStart"/>
      <w:r w:rsidRPr="007E79F9">
        <w:t>lettre</w:t>
      </w:r>
      <w:proofErr w:type="spellEnd"/>
      <w:r w:rsidRPr="007E79F9">
        <w:t xml:space="preserve"> </w:t>
      </w:r>
      <w:proofErr w:type="spellStart"/>
      <w:r w:rsidRPr="007E79F9">
        <w:t>d'invitation</w:t>
      </w:r>
      <w:proofErr w:type="spellEnd"/>
      <w:r w:rsidRPr="007E79F9">
        <w:t xml:space="preserve"> </w:t>
      </w:r>
      <w:proofErr w:type="spellStart"/>
      <w:r w:rsidRPr="007E79F9">
        <w:t>doit</w:t>
      </w:r>
      <w:proofErr w:type="spellEnd"/>
      <w:r w:rsidRPr="007E79F9">
        <w:t xml:space="preserve"> </w:t>
      </w:r>
      <w:proofErr w:type="spellStart"/>
      <w:r w:rsidRPr="007E79F9">
        <w:t>contenir</w:t>
      </w:r>
      <w:proofErr w:type="spellEnd"/>
      <w:r w:rsidRPr="007E79F9">
        <w:t xml:space="preserve"> les </w:t>
      </w:r>
      <w:proofErr w:type="spellStart"/>
      <w:r w:rsidRPr="007E79F9">
        <w:t>éléments</w:t>
      </w:r>
      <w:proofErr w:type="spellEnd"/>
      <w:r w:rsidRPr="007E79F9">
        <w:t xml:space="preserve"> </w:t>
      </w:r>
      <w:proofErr w:type="spellStart"/>
      <w:r w:rsidRPr="007E79F9">
        <w:t>obligatoires</w:t>
      </w:r>
      <w:proofErr w:type="spellEnd"/>
      <w:r w:rsidRPr="007E79F9">
        <w:t xml:space="preserve"> </w:t>
      </w:r>
      <w:proofErr w:type="spellStart"/>
      <w:proofErr w:type="gramStart"/>
      <w:r w:rsidRPr="007E79F9">
        <w:t>suivants</w:t>
      </w:r>
      <w:proofErr w:type="spellEnd"/>
      <w:r w:rsidRPr="007E79F9">
        <w:t xml:space="preserve"> :</w:t>
      </w:r>
      <w:proofErr w:type="gramEnd"/>
      <w:r>
        <w:t xml:space="preserve"> </w:t>
      </w:r>
    </w:p>
    <w:p w:rsidR="002D6F2F" w:rsidRPr="007E79F9" w:rsidRDefault="002D6F2F" w:rsidP="007E79F9">
      <w:pPr>
        <w:spacing w:after="0"/>
        <w:rPr>
          <w:i/>
          <w:color w:val="5B9BD5" w:themeColor="accent5"/>
        </w:rPr>
      </w:pPr>
      <w:r>
        <w:rPr>
          <w:i/>
          <w:color w:val="5B9BD5" w:themeColor="accent5"/>
        </w:rPr>
        <w:t xml:space="preserve">The invitation letter is in free format. It must contain </w:t>
      </w:r>
      <w:r w:rsidR="009A4D80">
        <w:rPr>
          <w:i/>
          <w:color w:val="5B9BD5" w:themeColor="accent5"/>
        </w:rPr>
        <w:t>the following items:</w:t>
      </w:r>
    </w:p>
    <w:p w:rsidR="005D6224" w:rsidRDefault="005D6224" w:rsidP="005D6224"/>
    <w:p w:rsidR="005D6224" w:rsidRPr="009249D1" w:rsidRDefault="007E79F9" w:rsidP="009249D1">
      <w:pPr>
        <w:pStyle w:val="Paragraphedeliste"/>
        <w:numPr>
          <w:ilvl w:val="0"/>
          <w:numId w:val="14"/>
        </w:numPr>
        <w:spacing w:before="240" w:after="240"/>
        <w:contextualSpacing w:val="0"/>
        <w:rPr>
          <w:color w:val="5B9BD5" w:themeColor="accent5"/>
        </w:rPr>
      </w:pPr>
      <w:r w:rsidRPr="009249D1">
        <w:t xml:space="preserve">Nom, </w:t>
      </w:r>
      <w:proofErr w:type="spellStart"/>
      <w:r w:rsidRPr="009249D1">
        <w:t>prénom</w:t>
      </w:r>
      <w:proofErr w:type="spellEnd"/>
      <w:r w:rsidRPr="009249D1">
        <w:t xml:space="preserve"> du </w:t>
      </w:r>
      <w:proofErr w:type="spellStart"/>
      <w:r w:rsidRPr="009249D1">
        <w:t>candidat</w:t>
      </w:r>
      <w:proofErr w:type="spellEnd"/>
      <w:r w:rsidRPr="009249D1">
        <w:t xml:space="preserve"> à la </w:t>
      </w:r>
      <w:proofErr w:type="spellStart"/>
      <w:r w:rsidRPr="009249D1">
        <w:t>mobilité</w:t>
      </w:r>
      <w:proofErr w:type="spellEnd"/>
      <w:r w:rsidRPr="009249D1">
        <w:t xml:space="preserve"> - </w:t>
      </w:r>
      <w:r w:rsidR="005D6224" w:rsidRPr="009249D1">
        <w:rPr>
          <w:i/>
          <w:color w:val="5B9BD5" w:themeColor="accent5"/>
        </w:rPr>
        <w:t>Name, first name of the mobility applicant</w:t>
      </w:r>
    </w:p>
    <w:p w:rsidR="005D6224" w:rsidRPr="009249D1" w:rsidRDefault="007E79F9" w:rsidP="009249D1">
      <w:pPr>
        <w:pStyle w:val="Paragraphedeliste"/>
        <w:numPr>
          <w:ilvl w:val="0"/>
          <w:numId w:val="14"/>
        </w:numPr>
        <w:spacing w:before="240" w:after="240"/>
        <w:contextualSpacing w:val="0"/>
        <w:rPr>
          <w:i/>
          <w:color w:val="5B9BD5" w:themeColor="accent5"/>
        </w:rPr>
      </w:pPr>
      <w:proofErr w:type="spellStart"/>
      <w:r w:rsidRPr="009249D1">
        <w:t>Durée</w:t>
      </w:r>
      <w:proofErr w:type="spellEnd"/>
      <w:r w:rsidRPr="009249D1">
        <w:t xml:space="preserve"> de la </w:t>
      </w:r>
      <w:proofErr w:type="spellStart"/>
      <w:r w:rsidRPr="009249D1">
        <w:t>mobilité</w:t>
      </w:r>
      <w:proofErr w:type="spellEnd"/>
      <w:r w:rsidRPr="009249D1">
        <w:t xml:space="preserve"> (</w:t>
      </w:r>
      <w:proofErr w:type="spellStart"/>
      <w:r w:rsidRPr="009249D1">
        <w:t>en</w:t>
      </w:r>
      <w:proofErr w:type="spellEnd"/>
      <w:r w:rsidRPr="009249D1">
        <w:t xml:space="preserve"> </w:t>
      </w:r>
      <w:proofErr w:type="spellStart"/>
      <w:r w:rsidRPr="009249D1">
        <w:t>mois</w:t>
      </w:r>
      <w:proofErr w:type="spellEnd"/>
      <w:r w:rsidRPr="009249D1">
        <w:t xml:space="preserve">), avec dates de début et de fin </w:t>
      </w:r>
      <w:proofErr w:type="spellStart"/>
      <w:r w:rsidRPr="009249D1">
        <w:t>estimées</w:t>
      </w:r>
      <w:proofErr w:type="spellEnd"/>
      <w:r w:rsidRPr="009249D1">
        <w:t xml:space="preserve"> - </w:t>
      </w:r>
      <w:r w:rsidR="005D6224" w:rsidRPr="009249D1">
        <w:rPr>
          <w:i/>
          <w:color w:val="5B9BD5" w:themeColor="accent5"/>
        </w:rPr>
        <w:t>Duration of the mobility (in months), with estimated start and end dates</w:t>
      </w:r>
    </w:p>
    <w:p w:rsidR="005D6224" w:rsidRPr="009249D1" w:rsidRDefault="009249D1" w:rsidP="009249D1">
      <w:pPr>
        <w:pStyle w:val="Paragraphedeliste"/>
        <w:numPr>
          <w:ilvl w:val="0"/>
          <w:numId w:val="14"/>
        </w:numPr>
        <w:spacing w:before="240" w:after="240"/>
        <w:contextualSpacing w:val="0"/>
        <w:rPr>
          <w:i/>
          <w:color w:val="5B9BD5" w:themeColor="accent5"/>
        </w:rPr>
      </w:pPr>
      <w:proofErr w:type="spellStart"/>
      <w:r w:rsidRPr="009249D1">
        <w:t>Programme</w:t>
      </w:r>
      <w:proofErr w:type="spellEnd"/>
      <w:r w:rsidRPr="009249D1">
        <w:t xml:space="preserve"> de travail </w:t>
      </w:r>
      <w:proofErr w:type="spellStart"/>
      <w:r w:rsidRPr="009249D1">
        <w:t>indicatif</w:t>
      </w:r>
      <w:proofErr w:type="spellEnd"/>
      <w:r w:rsidRPr="009249D1">
        <w:t xml:space="preserve"> pour la </w:t>
      </w:r>
      <w:proofErr w:type="spellStart"/>
      <w:r w:rsidRPr="009249D1">
        <w:t>durée</w:t>
      </w:r>
      <w:proofErr w:type="spellEnd"/>
      <w:r w:rsidRPr="009249D1">
        <w:t xml:space="preserve"> du </w:t>
      </w:r>
      <w:proofErr w:type="spellStart"/>
      <w:r w:rsidRPr="009249D1">
        <w:t>séjour</w:t>
      </w:r>
      <w:proofErr w:type="spellEnd"/>
      <w:r w:rsidRPr="009249D1">
        <w:t xml:space="preserve"> - </w:t>
      </w:r>
      <w:r w:rsidR="005D6224" w:rsidRPr="009249D1">
        <w:rPr>
          <w:i/>
          <w:color w:val="5B9BD5" w:themeColor="accent5"/>
        </w:rPr>
        <w:t>Indicative work program</w:t>
      </w:r>
      <w:r w:rsidR="002D6F2F">
        <w:rPr>
          <w:i/>
          <w:color w:val="5B9BD5" w:themeColor="accent5"/>
        </w:rPr>
        <w:t xml:space="preserve"> </w:t>
      </w:r>
      <w:r w:rsidR="005D6224" w:rsidRPr="009249D1">
        <w:rPr>
          <w:i/>
          <w:color w:val="5B9BD5" w:themeColor="accent5"/>
        </w:rPr>
        <w:t>for the duration of the stay</w:t>
      </w:r>
    </w:p>
    <w:p w:rsidR="005D6224" w:rsidRPr="009249D1" w:rsidRDefault="009249D1" w:rsidP="009249D1">
      <w:pPr>
        <w:pStyle w:val="Paragraphedeliste"/>
        <w:numPr>
          <w:ilvl w:val="0"/>
          <w:numId w:val="14"/>
        </w:numPr>
        <w:spacing w:before="240" w:after="240"/>
        <w:contextualSpacing w:val="0"/>
        <w:rPr>
          <w:color w:val="5B9BD5" w:themeColor="accent5"/>
        </w:rPr>
      </w:pPr>
      <w:proofErr w:type="spellStart"/>
      <w:r w:rsidRPr="009249D1">
        <w:t>Référent</w:t>
      </w:r>
      <w:proofErr w:type="spellEnd"/>
      <w:r w:rsidRPr="009249D1">
        <w:t xml:space="preserve"> et/</w:t>
      </w:r>
      <w:proofErr w:type="spellStart"/>
      <w:r w:rsidRPr="009249D1">
        <w:t>ou</w:t>
      </w:r>
      <w:proofErr w:type="spellEnd"/>
      <w:r w:rsidRPr="009249D1">
        <w:t xml:space="preserve"> </w:t>
      </w:r>
      <w:proofErr w:type="spellStart"/>
      <w:r w:rsidRPr="009249D1">
        <w:t>personne</w:t>
      </w:r>
      <w:proofErr w:type="spellEnd"/>
      <w:r w:rsidRPr="009249D1">
        <w:t xml:space="preserve"> de contact </w:t>
      </w:r>
      <w:proofErr w:type="spellStart"/>
      <w:r w:rsidRPr="009249D1">
        <w:t>principale</w:t>
      </w:r>
      <w:proofErr w:type="spellEnd"/>
      <w:r w:rsidRPr="009249D1">
        <w:t xml:space="preserve"> pendant la </w:t>
      </w:r>
      <w:proofErr w:type="spellStart"/>
      <w:r w:rsidRPr="009249D1">
        <w:t>période</w:t>
      </w:r>
      <w:proofErr w:type="spellEnd"/>
      <w:r w:rsidRPr="009249D1">
        <w:t xml:space="preserve"> de </w:t>
      </w:r>
      <w:proofErr w:type="spellStart"/>
      <w:r w:rsidRPr="009249D1">
        <w:t>mobilité</w:t>
      </w:r>
      <w:proofErr w:type="spellEnd"/>
      <w:r w:rsidRPr="009249D1">
        <w:t xml:space="preserve">  - </w:t>
      </w:r>
      <w:r w:rsidR="005D6224" w:rsidRPr="009249D1">
        <w:rPr>
          <w:i/>
          <w:color w:val="5B9BD5" w:themeColor="accent5"/>
        </w:rPr>
        <w:t>Supervisor and/or main contact person during the mobility period</w:t>
      </w:r>
      <w:r w:rsidR="005D6224" w:rsidRPr="009249D1">
        <w:rPr>
          <w:color w:val="5B9BD5" w:themeColor="accent5"/>
        </w:rPr>
        <w:t xml:space="preserve"> </w:t>
      </w:r>
    </w:p>
    <w:p w:rsidR="005D6224" w:rsidRPr="009249D1" w:rsidRDefault="009249D1" w:rsidP="009249D1">
      <w:pPr>
        <w:pStyle w:val="Paragraphedeliste"/>
        <w:numPr>
          <w:ilvl w:val="0"/>
          <w:numId w:val="14"/>
        </w:numPr>
        <w:spacing w:before="240" w:after="240"/>
        <w:contextualSpacing w:val="0"/>
      </w:pPr>
      <w:r w:rsidRPr="009249D1">
        <w:t xml:space="preserve">Nom, </w:t>
      </w:r>
      <w:proofErr w:type="spellStart"/>
      <w:r w:rsidRPr="009249D1">
        <w:t>fonction</w:t>
      </w:r>
      <w:proofErr w:type="spellEnd"/>
      <w:r w:rsidRPr="009249D1">
        <w:t xml:space="preserve">, date et signature - </w:t>
      </w:r>
      <w:r w:rsidR="005D6224" w:rsidRPr="009249D1">
        <w:rPr>
          <w:i/>
          <w:color w:val="5B9BD5" w:themeColor="accent5"/>
        </w:rPr>
        <w:t>Name, function, date and signature</w:t>
      </w:r>
    </w:p>
    <w:p w:rsidR="005D6224" w:rsidRDefault="005D6224" w:rsidP="005D6224"/>
    <w:p w:rsidR="009249D1" w:rsidRDefault="009249D1" w:rsidP="009249D1">
      <w:pPr>
        <w:spacing w:after="0"/>
      </w:pPr>
      <w:proofErr w:type="spellStart"/>
      <w:r>
        <w:t>Autres</w:t>
      </w:r>
      <w:proofErr w:type="spellEnd"/>
      <w:r>
        <w:t xml:space="preserve"> </w:t>
      </w:r>
      <w:proofErr w:type="spellStart"/>
      <w:r>
        <w:t>éléments</w:t>
      </w:r>
      <w:proofErr w:type="spellEnd"/>
      <w:r>
        <w:t xml:space="preserve"> </w:t>
      </w:r>
      <w:proofErr w:type="spellStart"/>
      <w:proofErr w:type="gramStart"/>
      <w:r>
        <w:t>facultatifs</w:t>
      </w:r>
      <w:proofErr w:type="spellEnd"/>
      <w:r>
        <w:t xml:space="preserve"> :</w:t>
      </w:r>
      <w:proofErr w:type="gramEnd"/>
      <w:r>
        <w:t xml:space="preserve"> </w:t>
      </w:r>
    </w:p>
    <w:p w:rsidR="005D6224" w:rsidRDefault="005D6224" w:rsidP="009249D1">
      <w:pPr>
        <w:spacing w:after="0"/>
        <w:rPr>
          <w:i/>
          <w:color w:val="5B9BD5" w:themeColor="accent5"/>
        </w:rPr>
      </w:pPr>
      <w:r w:rsidRPr="009249D1">
        <w:rPr>
          <w:i/>
          <w:color w:val="5B9BD5" w:themeColor="accent5"/>
        </w:rPr>
        <w:t>Other optional elements:</w:t>
      </w:r>
    </w:p>
    <w:p w:rsidR="009249D1" w:rsidRPr="009249D1" w:rsidRDefault="009249D1" w:rsidP="009249D1">
      <w:pPr>
        <w:spacing w:after="0"/>
        <w:rPr>
          <w:i/>
          <w:color w:val="5B9BD5" w:themeColor="accent5"/>
        </w:rPr>
      </w:pPr>
    </w:p>
    <w:p w:rsidR="009249D1" w:rsidRDefault="009249D1" w:rsidP="009249D1">
      <w:pPr>
        <w:pStyle w:val="Paragraphedeliste"/>
        <w:numPr>
          <w:ilvl w:val="0"/>
          <w:numId w:val="13"/>
        </w:numPr>
        <w:spacing w:after="0"/>
        <w:contextualSpacing w:val="0"/>
      </w:pPr>
      <w:r w:rsidRPr="009249D1">
        <w:t xml:space="preserve">Contribution </w:t>
      </w:r>
      <w:proofErr w:type="spellStart"/>
      <w:r w:rsidRPr="009249D1">
        <w:t>financière</w:t>
      </w:r>
      <w:proofErr w:type="spellEnd"/>
      <w:r w:rsidR="009A4D80">
        <w:t xml:space="preserve"> de </w:t>
      </w:r>
      <w:proofErr w:type="spellStart"/>
      <w:r w:rsidR="009A4D80">
        <w:t>l’établissement</w:t>
      </w:r>
      <w:proofErr w:type="spellEnd"/>
      <w:r w:rsidR="009A4D80">
        <w:t xml:space="preserve"> </w:t>
      </w:r>
      <w:proofErr w:type="spellStart"/>
      <w:r w:rsidR="009A4D80">
        <w:t>d’accueil</w:t>
      </w:r>
      <w:proofErr w:type="spellEnd"/>
      <w:r w:rsidRPr="009249D1">
        <w:t xml:space="preserve"> à la </w:t>
      </w:r>
      <w:proofErr w:type="spellStart"/>
      <w:r w:rsidRPr="009249D1">
        <w:t>mobilité</w:t>
      </w:r>
      <w:proofErr w:type="spellEnd"/>
      <w:r w:rsidRPr="009249D1">
        <w:t xml:space="preserve"> pour les </w:t>
      </w:r>
      <w:proofErr w:type="spellStart"/>
      <w:r w:rsidRPr="009249D1">
        <w:t>éléments</w:t>
      </w:r>
      <w:proofErr w:type="spellEnd"/>
      <w:r w:rsidRPr="009249D1">
        <w:t xml:space="preserve"> </w:t>
      </w:r>
      <w:proofErr w:type="spellStart"/>
      <w:r w:rsidRPr="009249D1">
        <w:t>suivants</w:t>
      </w:r>
      <w:proofErr w:type="spellEnd"/>
      <w:r w:rsidRPr="009249D1">
        <w:t xml:space="preserve"> :</w:t>
      </w:r>
      <w:r>
        <w:t xml:space="preserve"> </w:t>
      </w:r>
    </w:p>
    <w:p w:rsidR="005D6224" w:rsidRDefault="005D6224" w:rsidP="009249D1">
      <w:pPr>
        <w:pStyle w:val="Paragraphedeliste"/>
        <w:spacing w:after="0"/>
        <w:contextualSpacing w:val="0"/>
        <w:rPr>
          <w:i/>
          <w:color w:val="5B9BD5" w:themeColor="accent5"/>
        </w:rPr>
      </w:pPr>
      <w:r w:rsidRPr="009249D1">
        <w:rPr>
          <w:i/>
          <w:color w:val="5B9BD5" w:themeColor="accent5"/>
        </w:rPr>
        <w:t>Financial contribution</w:t>
      </w:r>
      <w:r w:rsidR="009A4D80">
        <w:rPr>
          <w:i/>
          <w:color w:val="5B9BD5" w:themeColor="accent5"/>
        </w:rPr>
        <w:t xml:space="preserve"> of the host institution</w:t>
      </w:r>
      <w:r w:rsidRPr="009249D1">
        <w:rPr>
          <w:i/>
          <w:color w:val="5B9BD5" w:themeColor="accent5"/>
        </w:rPr>
        <w:t xml:space="preserve"> to the mobility for the following items:</w:t>
      </w:r>
    </w:p>
    <w:p w:rsidR="009249D1" w:rsidRDefault="009249D1" w:rsidP="009249D1">
      <w:pPr>
        <w:pStyle w:val="Paragraphedeliste"/>
        <w:spacing w:after="0"/>
        <w:contextualSpacing w:val="0"/>
        <w:rPr>
          <w:i/>
          <w:color w:val="5B9BD5" w:themeColor="accent5"/>
        </w:rPr>
      </w:pPr>
    </w:p>
    <w:p w:rsidR="005D6224" w:rsidRPr="009249D1" w:rsidRDefault="009249D1" w:rsidP="009249D1">
      <w:pPr>
        <w:pStyle w:val="Paragraphedeliste"/>
        <w:numPr>
          <w:ilvl w:val="0"/>
          <w:numId w:val="15"/>
        </w:numPr>
        <w:spacing w:line="480" w:lineRule="auto"/>
        <w:ind w:left="1701"/>
        <w:rPr>
          <w:i/>
          <w:color w:val="5B9BD5" w:themeColor="accent5"/>
        </w:rPr>
      </w:pPr>
      <w:proofErr w:type="spellStart"/>
      <w:r>
        <w:t>Frais</w:t>
      </w:r>
      <w:proofErr w:type="spellEnd"/>
      <w:r>
        <w:t xml:space="preserve"> de voyage - </w:t>
      </w:r>
      <w:r w:rsidR="005D6224" w:rsidRPr="009249D1">
        <w:rPr>
          <w:i/>
          <w:color w:val="5B9BD5" w:themeColor="accent5"/>
        </w:rPr>
        <w:t>travel expenses</w:t>
      </w:r>
      <w:r>
        <w:rPr>
          <w:i/>
          <w:color w:val="5B9BD5" w:themeColor="accent5"/>
        </w:rPr>
        <w:t xml:space="preserve"> </w:t>
      </w:r>
      <w:r w:rsidRPr="009249D1">
        <w:t xml:space="preserve">: </w:t>
      </w:r>
    </w:p>
    <w:p w:rsidR="005D6224" w:rsidRDefault="009249D1" w:rsidP="009249D1">
      <w:pPr>
        <w:pStyle w:val="Paragraphedeliste"/>
        <w:numPr>
          <w:ilvl w:val="0"/>
          <w:numId w:val="15"/>
        </w:numPr>
        <w:spacing w:line="480" w:lineRule="auto"/>
        <w:ind w:left="1701"/>
      </w:pPr>
      <w:proofErr w:type="spellStart"/>
      <w:r>
        <w:t>Frais</w:t>
      </w:r>
      <w:proofErr w:type="spellEnd"/>
      <w:r>
        <w:t xml:space="preserve"> de </w:t>
      </w:r>
      <w:proofErr w:type="spellStart"/>
      <w:r>
        <w:t>séjour</w:t>
      </w:r>
      <w:proofErr w:type="spellEnd"/>
      <w:r>
        <w:t xml:space="preserve"> - </w:t>
      </w:r>
      <w:r w:rsidR="002D6F2F">
        <w:rPr>
          <w:i/>
          <w:color w:val="5B9BD5" w:themeColor="accent5"/>
        </w:rPr>
        <w:t>living</w:t>
      </w:r>
      <w:r w:rsidR="002D6F2F" w:rsidRPr="009249D1">
        <w:rPr>
          <w:i/>
          <w:color w:val="5B9BD5" w:themeColor="accent5"/>
        </w:rPr>
        <w:t xml:space="preserve"> </w:t>
      </w:r>
      <w:r w:rsidRPr="009249D1">
        <w:rPr>
          <w:i/>
          <w:color w:val="5B9BD5" w:themeColor="accent5"/>
        </w:rPr>
        <w:t>expenses</w:t>
      </w:r>
      <w:r>
        <w:rPr>
          <w:i/>
          <w:color w:val="5B9BD5" w:themeColor="accent5"/>
        </w:rPr>
        <w:t xml:space="preserve"> </w:t>
      </w:r>
      <w:r>
        <w:t>:</w:t>
      </w:r>
    </w:p>
    <w:p w:rsidR="009249D1" w:rsidRDefault="009249D1" w:rsidP="009249D1">
      <w:pPr>
        <w:pStyle w:val="Paragraphedeliste"/>
        <w:numPr>
          <w:ilvl w:val="0"/>
          <w:numId w:val="15"/>
        </w:numPr>
        <w:spacing w:line="480" w:lineRule="auto"/>
        <w:ind w:left="1701"/>
      </w:pPr>
      <w:proofErr w:type="spellStart"/>
      <w:r>
        <w:t>A</w:t>
      </w:r>
      <w:r w:rsidRPr="009249D1">
        <w:t>utre</w:t>
      </w:r>
      <w:proofErr w:type="spellEnd"/>
      <w:r w:rsidRPr="009249D1">
        <w:t xml:space="preserve"> type de contribution </w:t>
      </w:r>
      <w:proofErr w:type="spellStart"/>
      <w:r w:rsidRPr="009249D1">
        <w:t>financière</w:t>
      </w:r>
      <w:proofErr w:type="spellEnd"/>
      <w:r>
        <w:t xml:space="preserve"> - </w:t>
      </w:r>
      <w:r w:rsidRPr="009249D1">
        <w:rPr>
          <w:i/>
          <w:color w:val="5B9BD5" w:themeColor="accent5"/>
        </w:rPr>
        <w:t>other type of financial contribution</w:t>
      </w:r>
      <w:r>
        <w:rPr>
          <w:i/>
          <w:color w:val="5B9BD5" w:themeColor="accent5"/>
        </w:rPr>
        <w:t xml:space="preserve"> </w:t>
      </w:r>
      <w:r>
        <w:t>:</w:t>
      </w:r>
    </w:p>
    <w:p w:rsidR="005D6224" w:rsidRDefault="005D6224" w:rsidP="005D6224"/>
    <w:p w:rsidR="00D333C2" w:rsidRPr="00725265" w:rsidRDefault="00D333C2" w:rsidP="005D6224">
      <w:pPr>
        <w:spacing w:after="0"/>
        <w:rPr>
          <w:sz w:val="22"/>
          <w:szCs w:val="22"/>
          <w:lang w:val="fr-FR"/>
        </w:rPr>
      </w:pPr>
    </w:p>
    <w:sectPr w:rsidR="00D333C2" w:rsidRPr="00725265" w:rsidSect="009249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8" w:bottom="1134" w:left="1418" w:header="680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1A" w:rsidRDefault="00577E1A">
      <w:pPr>
        <w:spacing w:after="0"/>
      </w:pPr>
      <w:r>
        <w:separator/>
      </w:r>
    </w:p>
  </w:endnote>
  <w:endnote w:type="continuationSeparator" w:id="0">
    <w:p w:rsidR="00577E1A" w:rsidRDefault="00577E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80" w:rsidRDefault="009A4D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893217"/>
      <w:docPartObj>
        <w:docPartGallery w:val="Page Numbers (Bottom of Page)"/>
        <w:docPartUnique/>
      </w:docPartObj>
    </w:sdtPr>
    <w:sdtEndPr/>
    <w:sdtContent>
      <w:p w:rsidR="00B0314D" w:rsidRDefault="00B0314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B0314D" w:rsidRDefault="00B031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032223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2075310863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:rsidR="009249D1" w:rsidRPr="00A53A9F" w:rsidRDefault="009249D1" w:rsidP="009249D1">
            <w:pPr>
              <w:pStyle w:val="Pieddepage"/>
              <w:rPr>
                <w:sz w:val="20"/>
              </w:rPr>
            </w:pPr>
            <w:r>
              <w:rPr>
                <w:sz w:val="20"/>
              </w:rPr>
              <w:t>BourseMobilite</w:t>
            </w:r>
            <w:r w:rsidRPr="00A53A9F">
              <w:rPr>
                <w:sz w:val="20"/>
              </w:rPr>
              <w:t>2023_</w:t>
            </w:r>
            <w:r>
              <w:rPr>
                <w:sz w:val="20"/>
              </w:rPr>
              <w:t>PlateformeNationalePourLaRechercheSurLaFinDeVie</w:t>
            </w:r>
            <w:r>
              <w:tab/>
            </w:r>
            <w:r w:rsidRPr="00A53A9F">
              <w:rPr>
                <w:bCs/>
                <w:sz w:val="20"/>
              </w:rPr>
              <w:fldChar w:fldCharType="begin"/>
            </w:r>
            <w:r w:rsidRPr="00A53A9F">
              <w:rPr>
                <w:bCs/>
                <w:sz w:val="20"/>
              </w:rPr>
              <w:instrText>PAGE</w:instrText>
            </w:r>
            <w:r w:rsidRPr="00A53A9F">
              <w:rPr>
                <w:bCs/>
                <w:sz w:val="20"/>
              </w:rPr>
              <w:fldChar w:fldCharType="separate"/>
            </w:r>
            <w:r w:rsidR="009A4D80">
              <w:rPr>
                <w:bCs/>
                <w:noProof/>
                <w:sz w:val="20"/>
              </w:rPr>
              <w:t>1</w:t>
            </w:r>
            <w:r w:rsidRPr="00A53A9F">
              <w:rPr>
                <w:bCs/>
                <w:sz w:val="20"/>
              </w:rPr>
              <w:fldChar w:fldCharType="end"/>
            </w:r>
            <w:r w:rsidRPr="00A53A9F">
              <w:rPr>
                <w:sz w:val="20"/>
                <w:lang w:val="fr-FR"/>
              </w:rPr>
              <w:t xml:space="preserve"> / </w:t>
            </w:r>
            <w:r w:rsidRPr="00A53A9F">
              <w:rPr>
                <w:bCs/>
                <w:sz w:val="20"/>
              </w:rPr>
              <w:fldChar w:fldCharType="begin"/>
            </w:r>
            <w:r w:rsidRPr="00A53A9F">
              <w:rPr>
                <w:bCs/>
                <w:sz w:val="20"/>
              </w:rPr>
              <w:instrText>NUMPAGES</w:instrText>
            </w:r>
            <w:r w:rsidRPr="00A53A9F">
              <w:rPr>
                <w:bCs/>
                <w:sz w:val="20"/>
              </w:rPr>
              <w:fldChar w:fldCharType="separate"/>
            </w:r>
            <w:r w:rsidR="009A4D80">
              <w:rPr>
                <w:bCs/>
                <w:noProof/>
                <w:sz w:val="20"/>
              </w:rPr>
              <w:t>1</w:t>
            </w:r>
            <w:r w:rsidRPr="00A53A9F">
              <w:rPr>
                <w:bCs/>
                <w:sz w:val="20"/>
              </w:rPr>
              <w:fldChar w:fldCharType="end"/>
            </w:r>
          </w:p>
        </w:sdtContent>
      </w:sdt>
    </w:sdtContent>
  </w:sdt>
  <w:p w:rsidR="009249D1" w:rsidRDefault="009249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1A" w:rsidRDefault="00577E1A">
      <w:pPr>
        <w:spacing w:after="0"/>
      </w:pPr>
      <w:r>
        <w:separator/>
      </w:r>
    </w:p>
  </w:footnote>
  <w:footnote w:type="continuationSeparator" w:id="0">
    <w:p w:rsidR="00577E1A" w:rsidRDefault="00577E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80" w:rsidRDefault="009A4D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9C6" w:rsidRDefault="00B82C0E">
    <w:pPr>
      <w:pStyle w:val="En-tte"/>
    </w:pPr>
    <w:r w:rsidRPr="00B82C0E">
      <w:rPr>
        <w:noProof/>
        <w:lang w:val="fr-FR" w:eastAsia="fr-FR"/>
      </w:rPr>
      <w:drawing>
        <wp:anchor distT="0" distB="0" distL="114300" distR="114300" simplePos="0" relativeHeight="251663360" behindDoc="1" locked="0" layoutInCell="1" allowOverlap="1" wp14:anchorId="1ACBBD8E" wp14:editId="1533AFE7">
          <wp:simplePos x="0" y="0"/>
          <wp:positionH relativeFrom="column">
            <wp:posOffset>-647700</wp:posOffset>
          </wp:positionH>
          <wp:positionV relativeFrom="paragraph">
            <wp:posOffset>-181610</wp:posOffset>
          </wp:positionV>
          <wp:extent cx="3079115" cy="723900"/>
          <wp:effectExtent l="0" t="0" r="6985" b="0"/>
          <wp:wrapTight wrapText="bothSides">
            <wp:wrapPolygon edited="0">
              <wp:start x="0" y="0"/>
              <wp:lineTo x="0" y="21032"/>
              <wp:lineTo x="21515" y="21032"/>
              <wp:lineTo x="21515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2C0E">
      <w:rPr>
        <w:noProof/>
        <w:lang w:val="fr-FR" w:eastAsia="fr-FR"/>
      </w:rPr>
      <w:drawing>
        <wp:anchor distT="0" distB="0" distL="114300" distR="114300" simplePos="0" relativeHeight="251664384" behindDoc="1" locked="0" layoutInCell="1" allowOverlap="1" wp14:anchorId="62E58829" wp14:editId="1AA57007">
          <wp:simplePos x="0" y="0"/>
          <wp:positionH relativeFrom="column">
            <wp:posOffset>5162550</wp:posOffset>
          </wp:positionH>
          <wp:positionV relativeFrom="paragraph">
            <wp:posOffset>-265430</wp:posOffset>
          </wp:positionV>
          <wp:extent cx="1224280" cy="819150"/>
          <wp:effectExtent l="0" t="0" r="0" b="0"/>
          <wp:wrapTight wrapText="bothSides">
            <wp:wrapPolygon edited="0">
              <wp:start x="0" y="0"/>
              <wp:lineTo x="0" y="21098"/>
              <wp:lineTo x="21174" y="21098"/>
              <wp:lineTo x="21174" y="0"/>
              <wp:lineTo x="0" y="0"/>
            </wp:wrapPolygon>
          </wp:wrapTight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A_couleur_cmj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428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3548">
      <w:ptab w:relativeTo="margin" w:alignment="right" w:leader="none"/>
    </w:r>
  </w:p>
  <w:p w:rsidR="00A444FE" w:rsidRDefault="009A4D80">
    <w:pPr>
      <w:pStyle w:val="En-tte"/>
    </w:pPr>
  </w:p>
  <w:p w:rsidR="0017373F" w:rsidRDefault="009A4D80">
    <w:pPr>
      <w:pStyle w:val="En-tte"/>
    </w:pPr>
  </w:p>
  <w:p w:rsidR="00A444FE" w:rsidRDefault="009A4D80">
    <w:pPr>
      <w:pStyle w:val="En-tte"/>
    </w:pPr>
  </w:p>
  <w:p w:rsidR="00B82C0E" w:rsidRPr="00B82C0E" w:rsidRDefault="00B82C0E" w:rsidP="00B82C0E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120" w:after="120"/>
      <w:jc w:val="center"/>
      <w:rPr>
        <w:rFonts w:asciiTheme="majorHAnsi" w:hAnsiTheme="majorHAnsi" w:cstheme="majorHAnsi"/>
        <w:b/>
        <w:i/>
        <w:sz w:val="26"/>
        <w:szCs w:val="26"/>
        <w:lang w:val="fr-FR"/>
      </w:rPr>
    </w:pPr>
    <w:r w:rsidRPr="00B82C0E">
      <w:rPr>
        <w:rFonts w:asciiTheme="majorHAnsi" w:hAnsiTheme="majorHAnsi" w:cstheme="majorHAnsi"/>
        <w:b/>
        <w:i/>
        <w:sz w:val="26"/>
        <w:szCs w:val="26"/>
        <w:lang w:val="fr-FR"/>
      </w:rPr>
      <w:t xml:space="preserve">Appel à Projets d’aide à la mobilité internationale sortante des </w:t>
    </w:r>
    <w:proofErr w:type="spellStart"/>
    <w:r w:rsidRPr="00B82C0E">
      <w:rPr>
        <w:rFonts w:asciiTheme="majorHAnsi" w:hAnsiTheme="majorHAnsi" w:cstheme="majorHAnsi"/>
        <w:b/>
        <w:i/>
        <w:sz w:val="26"/>
        <w:szCs w:val="26"/>
        <w:lang w:val="fr-FR"/>
      </w:rPr>
      <w:t>doctorant.</w:t>
    </w:r>
    <w:proofErr w:type="gramStart"/>
    <w:r w:rsidRPr="00B82C0E">
      <w:rPr>
        <w:rFonts w:asciiTheme="majorHAnsi" w:hAnsiTheme="majorHAnsi" w:cstheme="majorHAnsi"/>
        <w:b/>
        <w:i/>
        <w:sz w:val="26"/>
        <w:szCs w:val="26"/>
        <w:lang w:val="fr-FR"/>
      </w:rPr>
      <w:t>e.s</w:t>
    </w:r>
    <w:proofErr w:type="spellEnd"/>
    <w:proofErr w:type="gramEnd"/>
    <w:r w:rsidRPr="00B82C0E">
      <w:rPr>
        <w:rFonts w:asciiTheme="majorHAnsi" w:hAnsiTheme="majorHAnsi" w:cstheme="majorHAnsi"/>
        <w:b/>
        <w:i/>
        <w:sz w:val="26"/>
        <w:szCs w:val="26"/>
        <w:lang w:val="fr-FR"/>
      </w:rPr>
      <w:t xml:space="preserve"> 2022</w:t>
    </w:r>
  </w:p>
  <w:p w:rsidR="001B7C3D" w:rsidRPr="00B82C0E" w:rsidRDefault="00B82C0E" w:rsidP="00B82C0E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120" w:after="120"/>
      <w:jc w:val="center"/>
      <w:rPr>
        <w:rFonts w:asciiTheme="majorHAnsi" w:hAnsiTheme="majorHAnsi" w:cstheme="majorHAnsi"/>
        <w:sz w:val="26"/>
        <w:szCs w:val="26"/>
        <w:lang w:val="en-GB"/>
      </w:rPr>
    </w:pPr>
    <w:proofErr w:type="spellStart"/>
    <w:r w:rsidRPr="00B82C0E">
      <w:rPr>
        <w:rFonts w:asciiTheme="majorHAnsi" w:hAnsiTheme="majorHAnsi" w:cstheme="majorHAnsi"/>
        <w:i/>
        <w:sz w:val="26"/>
        <w:szCs w:val="26"/>
        <w:lang w:val="en-GB"/>
      </w:rPr>
      <w:t>Volet</w:t>
    </w:r>
    <w:proofErr w:type="spellEnd"/>
    <w:r w:rsidRPr="00B82C0E">
      <w:rPr>
        <w:rFonts w:asciiTheme="majorHAnsi" w:hAnsiTheme="majorHAnsi" w:cstheme="majorHAnsi"/>
        <w:i/>
        <w:sz w:val="26"/>
        <w:szCs w:val="26"/>
        <w:lang w:val="en-GB"/>
      </w:rPr>
      <w:t xml:space="preserve"> IDEX Formation - </w:t>
    </w:r>
    <w:r w:rsidRPr="00B82C0E">
      <w:rPr>
        <w:rFonts w:asciiTheme="majorHAnsi" w:hAnsiTheme="majorHAnsi" w:cstheme="majorHAnsi"/>
        <w:sz w:val="26"/>
        <w:szCs w:val="26"/>
        <w:lang w:val="en-GB"/>
      </w:rPr>
      <w:t>Collège Doctoral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3F" w:rsidRDefault="007E79F9">
    <w:pPr>
      <w:pStyle w:val="En-tte"/>
      <w:rPr>
        <w:noProof/>
        <w:lang w:val="fr-FR" w:eastAsia="fr-FR"/>
      </w:rPr>
    </w:pPr>
    <w:r>
      <w:rPr>
        <w:noProof/>
        <w:lang w:val="fr-FR" w:eastAsia="fr-FR"/>
      </w:rPr>
      <w:t xml:space="preserve">Entête de l’établissement d’accueil - </w:t>
    </w:r>
    <w:r w:rsidR="005D6224" w:rsidRPr="007E79F9">
      <w:rPr>
        <w:i/>
        <w:noProof/>
        <w:color w:val="5B9BD5" w:themeColor="accent5"/>
        <w:lang w:val="fr-FR" w:eastAsia="fr-FR"/>
      </w:rPr>
      <w:t>Host institution headed paper</w:t>
    </w:r>
  </w:p>
  <w:p w:rsidR="005D6224" w:rsidRDefault="005D6224">
    <w:pPr>
      <w:pStyle w:val="En-tte"/>
    </w:pPr>
    <w:proofErr w:type="gramStart"/>
    <w:r>
      <w:t>Contact</w:t>
    </w:r>
    <w:r w:rsidR="009A4D80">
      <w:t xml:space="preserve"> </w:t>
    </w:r>
    <w:r>
      <w:t>:</w:t>
    </w:r>
    <w:proofErr w:type="gramEnd"/>
    <w:r>
      <w:t xml:space="preserve"> </w:t>
    </w:r>
  </w:p>
  <w:p w:rsidR="0017373F" w:rsidRDefault="009A4D80">
    <w:pPr>
      <w:pStyle w:val="En-tte"/>
    </w:pPr>
  </w:p>
  <w:p w:rsidR="00A444FE" w:rsidRDefault="009A4D80">
    <w:pPr>
      <w:pStyle w:val="En-tte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2E77"/>
    <w:multiLevelType w:val="hybridMultilevel"/>
    <w:tmpl w:val="AF225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5DCB"/>
    <w:multiLevelType w:val="hybridMultilevel"/>
    <w:tmpl w:val="C92EA466"/>
    <w:lvl w:ilvl="0" w:tplc="25E8AF9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2254674A">
      <w:numFmt w:val="bullet"/>
      <w:lvlText w:val="-"/>
      <w:lvlJc w:val="left"/>
      <w:pPr>
        <w:ind w:left="1363" w:hanging="360"/>
      </w:pPr>
      <w:rPr>
        <w:rFonts w:ascii="Verdana" w:eastAsiaTheme="minorEastAsia" w:hAnsi="Verdana" w:cs="Verdana" w:hint="default"/>
      </w:r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1D13A38"/>
    <w:multiLevelType w:val="hybridMultilevel"/>
    <w:tmpl w:val="736EE706"/>
    <w:lvl w:ilvl="0" w:tplc="F7FAEE8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D90"/>
    <w:multiLevelType w:val="hybridMultilevel"/>
    <w:tmpl w:val="A98C050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164ABC"/>
    <w:multiLevelType w:val="hybridMultilevel"/>
    <w:tmpl w:val="94527A02"/>
    <w:lvl w:ilvl="0" w:tplc="17E648F0">
      <w:start w:val="20"/>
      <w:numFmt w:val="bullet"/>
      <w:lvlText w:val="-"/>
      <w:lvlJc w:val="left"/>
      <w:pPr>
        <w:ind w:left="1069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9AB1B25"/>
    <w:multiLevelType w:val="hybridMultilevel"/>
    <w:tmpl w:val="B69AA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81C55"/>
    <w:multiLevelType w:val="hybridMultilevel"/>
    <w:tmpl w:val="196E0540"/>
    <w:lvl w:ilvl="0" w:tplc="D390D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708E9"/>
    <w:multiLevelType w:val="hybridMultilevel"/>
    <w:tmpl w:val="FA202E9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A2EA9"/>
    <w:multiLevelType w:val="hybridMultilevel"/>
    <w:tmpl w:val="7F72C944"/>
    <w:lvl w:ilvl="0" w:tplc="B83455C6">
      <w:numFmt w:val="bullet"/>
      <w:lvlText w:val="-"/>
      <w:lvlJc w:val="left"/>
      <w:pPr>
        <w:ind w:left="502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EBB6A92"/>
    <w:multiLevelType w:val="hybridMultilevel"/>
    <w:tmpl w:val="539044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C5D14"/>
    <w:multiLevelType w:val="hybridMultilevel"/>
    <w:tmpl w:val="3F4A4540"/>
    <w:lvl w:ilvl="0" w:tplc="B83455C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31E9A"/>
    <w:multiLevelType w:val="hybridMultilevel"/>
    <w:tmpl w:val="C848FBB8"/>
    <w:lvl w:ilvl="0" w:tplc="B83455C6">
      <w:numFmt w:val="bullet"/>
      <w:lvlText w:val="-"/>
      <w:lvlJc w:val="left"/>
      <w:pPr>
        <w:ind w:left="1428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597283C"/>
    <w:multiLevelType w:val="hybridMultilevel"/>
    <w:tmpl w:val="CBE8FA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B50BB"/>
    <w:multiLevelType w:val="hybridMultilevel"/>
    <w:tmpl w:val="182CC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F3134"/>
    <w:multiLevelType w:val="hybridMultilevel"/>
    <w:tmpl w:val="96A0F226"/>
    <w:lvl w:ilvl="0" w:tplc="F7FAEE8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8"/>
  </w:num>
  <w:num w:numId="5">
    <w:abstractNumId w:val="10"/>
  </w:num>
  <w:num w:numId="6">
    <w:abstractNumId w:val="14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12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BE"/>
    <w:rsid w:val="00176115"/>
    <w:rsid w:val="00202E01"/>
    <w:rsid w:val="00224E05"/>
    <w:rsid w:val="00235849"/>
    <w:rsid w:val="002D6F2F"/>
    <w:rsid w:val="00383548"/>
    <w:rsid w:val="003D1723"/>
    <w:rsid w:val="00457EDC"/>
    <w:rsid w:val="004C2EC7"/>
    <w:rsid w:val="00577E1A"/>
    <w:rsid w:val="00587998"/>
    <w:rsid w:val="005D6224"/>
    <w:rsid w:val="005F3026"/>
    <w:rsid w:val="006A7108"/>
    <w:rsid w:val="00725265"/>
    <w:rsid w:val="007A6E82"/>
    <w:rsid w:val="007E79F9"/>
    <w:rsid w:val="008E511F"/>
    <w:rsid w:val="008F3D31"/>
    <w:rsid w:val="009249D1"/>
    <w:rsid w:val="009967BE"/>
    <w:rsid w:val="009A4D80"/>
    <w:rsid w:val="00A2351A"/>
    <w:rsid w:val="00A9169F"/>
    <w:rsid w:val="00B0314D"/>
    <w:rsid w:val="00B82C0E"/>
    <w:rsid w:val="00BD4642"/>
    <w:rsid w:val="00CA7FF8"/>
    <w:rsid w:val="00D333C2"/>
    <w:rsid w:val="00D50F3F"/>
    <w:rsid w:val="00E424A4"/>
    <w:rsid w:val="00E8660B"/>
    <w:rsid w:val="00E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2E501D"/>
  <w15:chartTrackingRefBased/>
  <w15:docId w15:val="{2ACF80DF-3B6D-4705-B155-EA25F5D2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7BE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claire-Accent1">
    <w:name w:val="Light List Accent 1"/>
    <w:basedOn w:val="TableauNormal"/>
    <w:uiPriority w:val="61"/>
    <w:rsid w:val="009967B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954F72" w:themeColor="accent1"/>
        <w:left w:val="single" w:sz="8" w:space="0" w:color="954F72" w:themeColor="accent1"/>
        <w:bottom w:val="single" w:sz="8" w:space="0" w:color="954F72" w:themeColor="accent1"/>
        <w:right w:val="single" w:sz="8" w:space="0" w:color="954F7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4F7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4F72" w:themeColor="accent1"/>
          <w:left w:val="single" w:sz="8" w:space="0" w:color="954F72" w:themeColor="accent1"/>
          <w:bottom w:val="single" w:sz="8" w:space="0" w:color="954F72" w:themeColor="accent1"/>
          <w:right w:val="single" w:sz="8" w:space="0" w:color="954F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4F72" w:themeColor="accent1"/>
          <w:left w:val="single" w:sz="8" w:space="0" w:color="954F72" w:themeColor="accent1"/>
          <w:bottom w:val="single" w:sz="8" w:space="0" w:color="954F72" w:themeColor="accent1"/>
          <w:right w:val="single" w:sz="8" w:space="0" w:color="954F72" w:themeColor="accent1"/>
        </w:tcBorders>
      </w:tcPr>
    </w:tblStylePr>
    <w:tblStylePr w:type="band1Horz">
      <w:tblPr/>
      <w:tcPr>
        <w:tcBorders>
          <w:top w:val="single" w:sz="8" w:space="0" w:color="954F72" w:themeColor="accent1"/>
          <w:left w:val="single" w:sz="8" w:space="0" w:color="954F72" w:themeColor="accent1"/>
          <w:bottom w:val="single" w:sz="8" w:space="0" w:color="954F72" w:themeColor="accent1"/>
          <w:right w:val="single" w:sz="8" w:space="0" w:color="954F72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9967B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967BE"/>
    <w:rPr>
      <w:rFonts w:eastAsiaTheme="minorEastAsia"/>
      <w:sz w:val="24"/>
      <w:szCs w:val="24"/>
      <w:lang w:val="en-US" w:eastAsia="ja-JP"/>
    </w:rPr>
  </w:style>
  <w:style w:type="character" w:styleId="Lienhypertexte">
    <w:name w:val="Hyperlink"/>
    <w:basedOn w:val="Policepardfaut"/>
    <w:uiPriority w:val="99"/>
    <w:unhideWhenUsed/>
    <w:rsid w:val="0038354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83548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E8660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8660B"/>
    <w:rPr>
      <w:rFonts w:eastAsiaTheme="minorEastAsia"/>
      <w:sz w:val="24"/>
      <w:szCs w:val="24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46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642"/>
    <w:rPr>
      <w:rFonts w:ascii="Segoe UI" w:eastAsiaTheme="minorEastAsia" w:hAnsi="Segoe UI" w:cs="Segoe UI"/>
      <w:sz w:val="18"/>
      <w:szCs w:val="18"/>
      <w:lang w:val="en-US" w:eastAsia="ja-JP"/>
    </w:rPr>
  </w:style>
  <w:style w:type="paragraph" w:styleId="Paragraphedeliste">
    <w:name w:val="List Paragraph"/>
    <w:basedOn w:val="Normal"/>
    <w:uiPriority w:val="34"/>
    <w:qFormat/>
    <w:rsid w:val="00CA7FF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A7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54F72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"Sophie Aupet" &lt;sophie.aupet@ubfc.fr&gt;</dc:creator>
  <cp:keywords/>
  <dc:description/>
  <cp:lastModifiedBy>Sophie AUPET</cp:lastModifiedBy>
  <cp:revision>2</cp:revision>
  <dcterms:created xsi:type="dcterms:W3CDTF">2022-06-07T13:38:00Z</dcterms:created>
  <dcterms:modified xsi:type="dcterms:W3CDTF">2022-06-07T13:38:00Z</dcterms:modified>
</cp:coreProperties>
</file>